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D87D" w14:textId="2A7127E5" w:rsidR="000722CD" w:rsidRPr="00A55B2A" w:rsidRDefault="00A55B2A" w:rsidP="00A55B2A">
      <w:r w:rsidRPr="00721623">
        <w:rPr>
          <w:noProof/>
        </w:rPr>
        <w:drawing>
          <wp:anchor distT="0" distB="0" distL="114300" distR="114300" simplePos="0" relativeHeight="251659264" behindDoc="0" locked="0" layoutInCell="1" allowOverlap="1" wp14:anchorId="4C8C380E" wp14:editId="271B7FCE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2167255" cy="1625600"/>
            <wp:effectExtent l="0" t="0" r="444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D5D2EBB" wp14:editId="75D92EB9">
            <wp:simplePos x="0" y="0"/>
            <wp:positionH relativeFrom="margin">
              <wp:posOffset>4256405</wp:posOffset>
            </wp:positionH>
            <wp:positionV relativeFrom="page">
              <wp:posOffset>914400</wp:posOffset>
            </wp:positionV>
            <wp:extent cx="2120900" cy="1060450"/>
            <wp:effectExtent l="0" t="0" r="0" b="6350"/>
            <wp:wrapNone/>
            <wp:docPr id="2" name="Kép 2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2CD">
        <w:rPr>
          <w:noProof/>
        </w:rPr>
        <w:drawing>
          <wp:inline distT="0" distB="0" distL="0" distR="0" wp14:anchorId="604D0C37" wp14:editId="5BA65B95">
            <wp:extent cx="1695450" cy="2260600"/>
            <wp:effectExtent l="0" t="0" r="0" b="6350"/>
            <wp:docPr id="1" name="Kép 1" descr="A képen ég, gyár, kültéri, haj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ég, gyár, kültéri, hajó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61" cy="22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2CD" w:rsidRPr="000722CD">
        <w:t xml:space="preserve"> </w:t>
      </w:r>
      <w:r w:rsidR="00AD011A" w:rsidRPr="00A55B2A">
        <w:rPr>
          <w:rFonts w:ascii="Verdana" w:hAnsi="Verdana"/>
          <w:b/>
          <w:bCs/>
          <w:color w:val="800000"/>
          <w:sz w:val="48"/>
          <w:szCs w:val="48"/>
        </w:rPr>
        <w:t xml:space="preserve"> </w:t>
      </w:r>
      <w:r w:rsidR="00083AE7">
        <w:rPr>
          <w:rFonts w:ascii="Verdana" w:hAnsi="Verdana"/>
          <w:b/>
          <w:bCs/>
          <w:color w:val="800000"/>
          <w:sz w:val="48"/>
          <w:szCs w:val="48"/>
        </w:rPr>
        <w:t>FÚRÓ - FORGÁCSOLÓ</w:t>
      </w:r>
      <w:r>
        <w:rPr>
          <w:rFonts w:ascii="Verdana" w:hAnsi="Verdana"/>
          <w:b/>
          <w:bCs/>
          <w:color w:val="800000"/>
          <w:sz w:val="48"/>
          <w:szCs w:val="48"/>
        </w:rPr>
        <w:t xml:space="preserve"> </w:t>
      </w:r>
    </w:p>
    <w:p w14:paraId="351532CB" w14:textId="2CCB7D1E" w:rsidR="00AF3D02" w:rsidRDefault="00AF3D02" w:rsidP="009D1CD7">
      <w:pPr>
        <w:rPr>
          <w:rFonts w:ascii="Verdana" w:hAnsi="Verdana"/>
          <w:b/>
          <w:bCs/>
          <w:sz w:val="24"/>
          <w:szCs w:val="24"/>
          <w:u w:val="single"/>
        </w:rPr>
      </w:pPr>
      <w:r w:rsidRPr="00AF3D02">
        <w:rPr>
          <w:rFonts w:ascii="Verdana" w:hAnsi="Verdana"/>
          <w:b/>
          <w:bCs/>
          <w:sz w:val="24"/>
          <w:szCs w:val="24"/>
          <w:u w:val="single"/>
        </w:rPr>
        <w:t>Feladatok</w:t>
      </w:r>
    </w:p>
    <w:p w14:paraId="158BA950" w14:textId="4E8D936F" w:rsidR="00AF3D02" w:rsidRPr="00AF3D02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Rajzok és műszaki dokumentációk alapján </w:t>
      </w:r>
      <w:r w:rsidR="00083AE7">
        <w:rPr>
          <w:rFonts w:ascii="Verdana" w:hAnsi="Verdana"/>
          <w:sz w:val="24"/>
          <w:szCs w:val="24"/>
        </w:rPr>
        <w:t>furatok, menetes furatok elkészítése oszlopos fúrógépen</w:t>
      </w:r>
      <w:r w:rsidR="00AF10CE">
        <w:rPr>
          <w:rFonts w:ascii="Verdana" w:hAnsi="Verdana"/>
          <w:sz w:val="24"/>
          <w:szCs w:val="24"/>
        </w:rPr>
        <w:t xml:space="preserve"> </w:t>
      </w:r>
    </w:p>
    <w:p w14:paraId="2649D4BA" w14:textId="0533E1F1" w:rsidR="00AF3D02" w:rsidRPr="00AF3D02" w:rsidRDefault="00083AE7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Termékek önellenőrzése, mérőeszközök használata</w:t>
      </w:r>
    </w:p>
    <w:p w14:paraId="255DA08E" w14:textId="300D994B" w:rsidR="00AF3D02" w:rsidRPr="00AF3D02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Minőségi követelmények betartása</w:t>
      </w:r>
    </w:p>
    <w:p w14:paraId="14BEAF16" w14:textId="6A653736" w:rsidR="00AF3D02" w:rsidRPr="00AF3D02" w:rsidRDefault="00AF3D02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Munka-, tűz- és balesetvédelmi előírások betartása</w:t>
      </w:r>
    </w:p>
    <w:p w14:paraId="4804009D" w14:textId="1C3418E0" w:rsidR="00AF3D02" w:rsidRPr="00AF3D02" w:rsidRDefault="00083AE7" w:rsidP="00AF3D02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Fúrógépek beállítása</w:t>
      </w:r>
    </w:p>
    <w:p w14:paraId="15458D1A" w14:textId="768FE359" w:rsidR="00AF3D02" w:rsidRDefault="00AF3D02" w:rsidP="00AF3D02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Elvárások</w:t>
      </w:r>
    </w:p>
    <w:p w14:paraId="0911B8EF" w14:textId="6F1B935C" w:rsidR="00AF3D02" w:rsidRPr="00AF3D02" w:rsidRDefault="00083AE7" w:rsidP="00AF3D02">
      <w:pPr>
        <w:pStyle w:val="Listaszerbekezds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Forgácsoló</w:t>
      </w:r>
      <w:r w:rsidR="00322CE5">
        <w:rPr>
          <w:rFonts w:ascii="Verdana" w:hAnsi="Verdana"/>
          <w:sz w:val="24"/>
          <w:szCs w:val="24"/>
        </w:rPr>
        <w:t xml:space="preserve"> szakmában</w:t>
      </w:r>
      <w:r>
        <w:rPr>
          <w:rFonts w:ascii="Verdana" w:hAnsi="Verdana"/>
          <w:sz w:val="24"/>
          <w:szCs w:val="24"/>
        </w:rPr>
        <w:t xml:space="preserve"> – elsősorban fúrás – szerzett nagyfokú </w:t>
      </w:r>
      <w:r w:rsidR="00322CE5">
        <w:rPr>
          <w:rFonts w:ascii="Verdana" w:hAnsi="Verdana"/>
          <w:sz w:val="24"/>
          <w:szCs w:val="24"/>
        </w:rPr>
        <w:t>tapasztalat</w:t>
      </w:r>
    </w:p>
    <w:p w14:paraId="1B378EE5" w14:textId="5B15C141" w:rsidR="00AF3D02" w:rsidRPr="0051188C" w:rsidRDefault="00083AE7" w:rsidP="00AF3D02">
      <w:pPr>
        <w:pStyle w:val="Listaszerbekezds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Fémipari előképzettség</w:t>
      </w:r>
    </w:p>
    <w:p w14:paraId="19C94364" w14:textId="1381BA4F" w:rsidR="0051188C" w:rsidRPr="00322CE5" w:rsidRDefault="0051188C" w:rsidP="00AF3D02">
      <w:pPr>
        <w:pStyle w:val="Listaszerbekezds"/>
        <w:numPr>
          <w:ilvl w:val="0"/>
          <w:numId w:val="2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Rajzolvasási készség</w:t>
      </w:r>
    </w:p>
    <w:p w14:paraId="72D51654" w14:textId="5B1A171D" w:rsidR="00322CE5" w:rsidRDefault="00322CE5" w:rsidP="00322CE5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Előny</w:t>
      </w:r>
    </w:p>
    <w:p w14:paraId="12F5ABA6" w14:textId="255B5F5D" w:rsidR="00322CE5" w:rsidRPr="00322CE5" w:rsidRDefault="00083AE7" w:rsidP="00322CE5">
      <w:pPr>
        <w:pStyle w:val="Listaszerbekezds"/>
        <w:numPr>
          <w:ilvl w:val="0"/>
          <w:numId w:val="4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Egyéb forgácsolási (esztergálás, marás) tapasztalat</w:t>
      </w:r>
    </w:p>
    <w:p w14:paraId="3AC631DD" w14:textId="3A39226D" w:rsidR="0051188C" w:rsidRDefault="0051188C" w:rsidP="0051188C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Amit kínálunk</w:t>
      </w:r>
    </w:p>
    <w:p w14:paraId="3CEA7BF3" w14:textId="44C96D9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Versenyképes bérezés</w:t>
      </w:r>
    </w:p>
    <w:p w14:paraId="7E7D9643" w14:textId="5342BC97" w:rsidR="0051188C" w:rsidRPr="00A55B2A" w:rsidRDefault="00A55B2A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proofErr w:type="spellStart"/>
      <w:r>
        <w:rPr>
          <w:rFonts w:ascii="Verdana" w:hAnsi="Verdana"/>
          <w:sz w:val="24"/>
          <w:szCs w:val="24"/>
        </w:rPr>
        <w:t>Kafetéria</w:t>
      </w:r>
      <w:proofErr w:type="spellEnd"/>
      <w:r>
        <w:rPr>
          <w:rFonts w:ascii="Verdana" w:hAnsi="Verdana"/>
          <w:sz w:val="24"/>
          <w:szCs w:val="24"/>
        </w:rPr>
        <w:t xml:space="preserve"> – SZÉP kártya</w:t>
      </w:r>
    </w:p>
    <w:p w14:paraId="24BCDC4D" w14:textId="0DF32E47" w:rsidR="00A55B2A" w:rsidRPr="0051188C" w:rsidRDefault="00A55B2A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Beiskolázási támogatás</w:t>
      </w:r>
    </w:p>
    <w:p w14:paraId="1D45ACD1" w14:textId="32CD26E2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Magánnyugdíjpénztári hozzájárulás</w:t>
      </w:r>
    </w:p>
    <w:p w14:paraId="03596F17" w14:textId="022F207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Munkába járási támogatás</w:t>
      </w:r>
    </w:p>
    <w:p w14:paraId="64FCE4E5" w14:textId="26ED0E5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Német tulajdonú vállalat, folyamatos munkaellátással</w:t>
      </w:r>
    </w:p>
    <w:p w14:paraId="6F4B6A54" w14:textId="1399E75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Stabil pénzügyi háttér</w:t>
      </w:r>
    </w:p>
    <w:p w14:paraId="0E4B46C5" w14:textId="124C6A6B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100%-ban bejelentett foglalkoztatás</w:t>
      </w:r>
    </w:p>
    <w:p w14:paraId="6C47E471" w14:textId="20CB9393" w:rsidR="0051188C" w:rsidRDefault="0051188C" w:rsidP="0051188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u w:val="single"/>
        </w:rPr>
        <w:t xml:space="preserve">Munkavégzés helye: </w:t>
      </w:r>
      <w:r>
        <w:rPr>
          <w:rFonts w:ascii="Verdana" w:hAnsi="Verdana"/>
          <w:b/>
          <w:bCs/>
          <w:sz w:val="24"/>
          <w:szCs w:val="24"/>
        </w:rPr>
        <w:t>Tatabánya, Eötvös utca 11.</w:t>
      </w:r>
    </w:p>
    <w:p w14:paraId="6ECC9B16" w14:textId="2CCCC99A" w:rsidR="0051188C" w:rsidRPr="0051188C" w:rsidRDefault="0051188C" w:rsidP="0051188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Amennyiben alkalmasnak érzi magát a pozícióra, önéletrajzát küldje el az </w:t>
      </w:r>
      <w:hyperlink r:id="rId8" w:history="1">
        <w:r w:rsidRPr="006B4012">
          <w:rPr>
            <w:rStyle w:val="Hiperhivatkozs"/>
            <w:rFonts w:ascii="Verdana" w:hAnsi="Verdana"/>
            <w:sz w:val="24"/>
            <w:szCs w:val="24"/>
          </w:rPr>
          <w:t>allas@bavkft.hu</w:t>
        </w:r>
      </w:hyperlink>
      <w:r>
        <w:rPr>
          <w:rFonts w:ascii="Verdana" w:hAnsi="Verdana"/>
          <w:sz w:val="24"/>
          <w:szCs w:val="24"/>
        </w:rPr>
        <w:t xml:space="preserve"> e-mail címre, látogasson el személyesen cégünkhöz, vagy telefonon érdeklődjön a 34/310-200-as telefonszámon.</w:t>
      </w:r>
    </w:p>
    <w:sectPr w:rsidR="0051188C" w:rsidRPr="0051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9197F"/>
    <w:multiLevelType w:val="hybridMultilevel"/>
    <w:tmpl w:val="CBDC3D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37DA"/>
    <w:multiLevelType w:val="hybridMultilevel"/>
    <w:tmpl w:val="E0860E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73A"/>
    <w:multiLevelType w:val="hybridMultilevel"/>
    <w:tmpl w:val="3DF67B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30C17"/>
    <w:multiLevelType w:val="hybridMultilevel"/>
    <w:tmpl w:val="E31A17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81794">
    <w:abstractNumId w:val="1"/>
  </w:num>
  <w:num w:numId="2" w16cid:durableId="90707016">
    <w:abstractNumId w:val="3"/>
  </w:num>
  <w:num w:numId="3" w16cid:durableId="775444343">
    <w:abstractNumId w:val="2"/>
  </w:num>
  <w:num w:numId="4" w16cid:durableId="42850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546A6"/>
    <w:rsid w:val="000722CD"/>
    <w:rsid w:val="00083AE7"/>
    <w:rsid w:val="00322CE5"/>
    <w:rsid w:val="00486F10"/>
    <w:rsid w:val="0051188C"/>
    <w:rsid w:val="00721623"/>
    <w:rsid w:val="00843DE5"/>
    <w:rsid w:val="009D1CD7"/>
    <w:rsid w:val="009E46A1"/>
    <w:rsid w:val="00A55B2A"/>
    <w:rsid w:val="00AD011A"/>
    <w:rsid w:val="00AF10CE"/>
    <w:rsid w:val="00AF3D02"/>
    <w:rsid w:val="00B72DE6"/>
    <w:rsid w:val="00C951B5"/>
    <w:rsid w:val="00CA60D4"/>
    <w:rsid w:val="00E3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4779"/>
  <w15:chartTrackingRefBased/>
  <w15:docId w15:val="{C942F342-9A13-40D2-9E95-19598CC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3D0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18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bavkf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szendrodi@sulid.hu</dc:creator>
  <cp:keywords/>
  <dc:description/>
  <cp:lastModifiedBy>Szendrődi István</cp:lastModifiedBy>
  <cp:revision>2</cp:revision>
  <cp:lastPrinted>2023-04-13T09:37:00Z</cp:lastPrinted>
  <dcterms:created xsi:type="dcterms:W3CDTF">2025-07-25T06:29:00Z</dcterms:created>
  <dcterms:modified xsi:type="dcterms:W3CDTF">2025-07-25T06:29:00Z</dcterms:modified>
</cp:coreProperties>
</file>